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50C0" w14:textId="192D194C" w:rsidR="0067559C" w:rsidRPr="00A536F0" w:rsidRDefault="006E07E9">
      <w:pPr>
        <w:rPr>
          <w:rFonts w:ascii="Arial" w:hAnsi="Arial" w:cs="Arial"/>
          <w:sz w:val="24"/>
          <w:szCs w:val="24"/>
        </w:rPr>
      </w:pPr>
      <w:r w:rsidRPr="00A536F0">
        <w:rPr>
          <w:rFonts w:ascii="Arial" w:hAnsi="Arial" w:cs="Arial"/>
          <w:b/>
          <w:bCs/>
          <w:sz w:val="24"/>
          <w:szCs w:val="24"/>
        </w:rPr>
        <w:t>Fragen an Politiker bei Wahlveranstaltun</w:t>
      </w:r>
      <w:r w:rsidR="00F70A9F">
        <w:rPr>
          <w:rFonts w:ascii="Arial" w:hAnsi="Arial" w:cs="Arial"/>
          <w:b/>
          <w:bCs/>
          <w:sz w:val="24"/>
          <w:szCs w:val="24"/>
        </w:rPr>
        <w:t xml:space="preserve">gen   </w:t>
      </w:r>
      <w:r w:rsidR="002B5A26">
        <w:rPr>
          <w:rFonts w:ascii="Arial" w:hAnsi="Arial" w:cs="Arial"/>
          <w:b/>
          <w:bCs/>
          <w:noProof/>
          <w:sz w:val="24"/>
          <w:szCs w:val="24"/>
        </w:rPr>
        <w:drawing>
          <wp:inline distT="0" distB="0" distL="0" distR="0" wp14:anchorId="32DBFE48" wp14:editId="4BB8DC00">
            <wp:extent cx="2366645" cy="1095124"/>
            <wp:effectExtent l="0" t="0" r="0" b="0"/>
            <wp:docPr id="9927447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272" cy="1106057"/>
                    </a:xfrm>
                    <a:prstGeom prst="rect">
                      <a:avLst/>
                    </a:prstGeom>
                    <a:noFill/>
                  </pic:spPr>
                </pic:pic>
              </a:graphicData>
            </a:graphic>
          </wp:inline>
        </w:drawing>
      </w:r>
      <w:r w:rsidR="00F70A9F">
        <w:rPr>
          <w:rFonts w:ascii="Arial" w:hAnsi="Arial" w:cs="Arial"/>
          <w:b/>
          <w:bCs/>
          <w:sz w:val="24"/>
          <w:szCs w:val="24"/>
        </w:rPr>
        <w:t xml:space="preserve"> und an Partei</w:t>
      </w:r>
      <w:r w:rsidR="00692FC6">
        <w:rPr>
          <w:rFonts w:ascii="Arial" w:hAnsi="Arial" w:cs="Arial"/>
          <w:b/>
          <w:bCs/>
          <w:sz w:val="24"/>
          <w:szCs w:val="24"/>
        </w:rPr>
        <w:t>-I</w:t>
      </w:r>
      <w:r w:rsidR="00F70A9F">
        <w:rPr>
          <w:rFonts w:ascii="Arial" w:hAnsi="Arial" w:cs="Arial"/>
          <w:b/>
          <w:bCs/>
          <w:sz w:val="24"/>
          <w:szCs w:val="24"/>
        </w:rPr>
        <w:t>nfoständen</w:t>
      </w:r>
      <w:r w:rsidR="00F70A9F">
        <w:rPr>
          <w:rFonts w:ascii="Arial" w:hAnsi="Arial" w:cs="Arial"/>
          <w:b/>
          <w:bCs/>
          <w:sz w:val="24"/>
          <w:szCs w:val="24"/>
        </w:rPr>
        <w:tab/>
      </w:r>
      <w:r w:rsidR="00F70A9F">
        <w:rPr>
          <w:rFonts w:ascii="Arial" w:hAnsi="Arial" w:cs="Arial"/>
          <w:b/>
          <w:bCs/>
          <w:sz w:val="24"/>
          <w:szCs w:val="24"/>
        </w:rPr>
        <w:tab/>
      </w:r>
      <w:r w:rsidR="00F70A9F">
        <w:rPr>
          <w:rFonts w:ascii="Arial" w:hAnsi="Arial" w:cs="Arial"/>
          <w:b/>
          <w:bCs/>
          <w:sz w:val="24"/>
          <w:szCs w:val="24"/>
        </w:rPr>
        <w:tab/>
      </w:r>
      <w:r w:rsidR="00F70A9F">
        <w:rPr>
          <w:rFonts w:ascii="Arial" w:hAnsi="Arial" w:cs="Arial"/>
          <w:b/>
          <w:bCs/>
          <w:sz w:val="24"/>
          <w:szCs w:val="24"/>
        </w:rPr>
        <w:tab/>
      </w:r>
      <w:r w:rsidR="00A536F0" w:rsidRPr="00A536F0">
        <w:rPr>
          <w:rFonts w:ascii="Arial" w:hAnsi="Arial" w:cs="Arial"/>
          <w:sz w:val="24"/>
          <w:szCs w:val="24"/>
        </w:rPr>
        <w:t xml:space="preserve">    </w:t>
      </w:r>
    </w:p>
    <w:p w14:paraId="7BA73082" w14:textId="2D7104B8" w:rsidR="006E07E9" w:rsidRPr="00A536F0" w:rsidRDefault="006E07E9">
      <w:pPr>
        <w:rPr>
          <w:rFonts w:ascii="Arial" w:hAnsi="Arial" w:cs="Arial"/>
          <w:b/>
          <w:bCs/>
          <w:sz w:val="24"/>
          <w:szCs w:val="24"/>
        </w:rPr>
      </w:pPr>
      <w:r w:rsidRPr="00A536F0">
        <w:rPr>
          <w:rFonts w:ascii="Arial" w:hAnsi="Arial" w:cs="Arial"/>
          <w:b/>
          <w:bCs/>
          <w:sz w:val="24"/>
          <w:szCs w:val="24"/>
        </w:rPr>
        <w:t>SPD</w:t>
      </w:r>
    </w:p>
    <w:p w14:paraId="42A1791F" w14:textId="2B767D07" w:rsidR="006E07E9" w:rsidRPr="00A536F0" w:rsidRDefault="006E07E9">
      <w:pPr>
        <w:rPr>
          <w:rFonts w:ascii="Arial" w:hAnsi="Arial" w:cs="Arial"/>
          <w:b/>
          <w:bCs/>
          <w:i/>
          <w:iCs/>
          <w:sz w:val="24"/>
          <w:szCs w:val="24"/>
        </w:rPr>
      </w:pPr>
      <w:r w:rsidRPr="00A536F0">
        <w:rPr>
          <w:rFonts w:ascii="Arial" w:hAnsi="Arial" w:cs="Arial"/>
          <w:sz w:val="24"/>
          <w:szCs w:val="24"/>
        </w:rPr>
        <w:t xml:space="preserve">Herrn Scholz wird die Nähe zur Hochfinanz nachgesagt. Dies bekräftigt die Berufung von Jörg Kukies zum Finanzminister. Kukies ist ehemaliger Banker der Großbank Goldman-Sachs, deren Hauptaktionär der weltgrößte und mächtigste Vermögensverwalter BlackRock ist. </w:t>
      </w:r>
      <w:r w:rsidRPr="00A536F0">
        <w:rPr>
          <w:rFonts w:ascii="Arial" w:hAnsi="Arial" w:cs="Arial"/>
          <w:b/>
          <w:bCs/>
          <w:i/>
          <w:iCs/>
          <w:sz w:val="24"/>
          <w:szCs w:val="24"/>
        </w:rPr>
        <w:t>Wo bleibt da die Volksnähe?</w:t>
      </w:r>
    </w:p>
    <w:p w14:paraId="66674565" w14:textId="33077ED7" w:rsidR="000F03F3" w:rsidRPr="000F03F3" w:rsidRDefault="000F03F3" w:rsidP="006E07E9">
      <w:pPr>
        <w:rPr>
          <w:rFonts w:ascii="Arial" w:hAnsi="Arial" w:cs="Arial"/>
          <w:sz w:val="24"/>
          <w:szCs w:val="24"/>
        </w:rPr>
      </w:pPr>
      <w:r>
        <w:rPr>
          <w:rFonts w:ascii="Arial" w:hAnsi="Arial" w:cs="Arial"/>
          <w:sz w:val="24"/>
          <w:szCs w:val="24"/>
        </w:rPr>
        <w:t>Herr Scholz und die Bilderberger</w:t>
      </w:r>
      <w:r w:rsidRPr="000F03F3">
        <w:rPr>
          <w:rFonts w:ascii="Arial" w:hAnsi="Arial" w:cs="Arial"/>
          <w:sz w:val="24"/>
          <w:szCs w:val="24"/>
        </w:rPr>
        <w:t>: Konferenzteilnahme 2010</w:t>
      </w:r>
      <w:r w:rsidR="00B82BDB">
        <w:rPr>
          <w:rFonts w:ascii="Arial" w:hAnsi="Arial" w:cs="Arial"/>
          <w:sz w:val="24"/>
          <w:szCs w:val="24"/>
        </w:rPr>
        <w:t>, dann</w:t>
      </w:r>
      <w:r w:rsidRPr="000F03F3">
        <w:rPr>
          <w:rFonts w:ascii="Arial" w:hAnsi="Arial" w:cs="Arial"/>
          <w:sz w:val="24"/>
          <w:szCs w:val="24"/>
        </w:rPr>
        <w:t xml:space="preserve"> 2011 Erster Bürgermeister von Hamburg.</w:t>
      </w:r>
    </w:p>
    <w:p w14:paraId="33108B7B" w14:textId="6993CE89" w:rsidR="006E07E9" w:rsidRPr="00A536F0" w:rsidRDefault="006E07E9" w:rsidP="006E07E9">
      <w:pPr>
        <w:rPr>
          <w:rFonts w:ascii="Arial" w:hAnsi="Arial" w:cs="Arial"/>
          <w:sz w:val="24"/>
          <w:szCs w:val="24"/>
        </w:rPr>
      </w:pPr>
      <w:r w:rsidRPr="00A536F0">
        <w:rPr>
          <w:rFonts w:ascii="Arial" w:hAnsi="Arial" w:cs="Arial"/>
          <w:sz w:val="24"/>
          <w:szCs w:val="24"/>
        </w:rPr>
        <w:t xml:space="preserve">Herr Scholz ist Hochgrad-Freimaurer und Mitglied in den Superlogen Parsifal und Atlantis-Aletheia. Ziel der Hochgrad-Freimaurerei ist die Errichtung einer Eine-Welt-Regierung und damit die Zerstörung der Nationalstaaten. </w:t>
      </w:r>
      <w:r w:rsidRPr="00A536F0">
        <w:rPr>
          <w:rFonts w:ascii="Arial" w:hAnsi="Arial" w:cs="Arial"/>
          <w:b/>
          <w:bCs/>
          <w:i/>
          <w:iCs/>
          <w:sz w:val="24"/>
          <w:szCs w:val="24"/>
        </w:rPr>
        <w:t>Wollen Sie einen solchen Bundeskanzler für Deutschland?</w:t>
      </w:r>
    </w:p>
    <w:p w14:paraId="0B78C454" w14:textId="14F80CD0" w:rsidR="006E07E9" w:rsidRPr="00A536F0" w:rsidRDefault="006E07E9">
      <w:pPr>
        <w:rPr>
          <w:rFonts w:ascii="Arial" w:hAnsi="Arial" w:cs="Arial"/>
          <w:b/>
          <w:bCs/>
          <w:sz w:val="24"/>
          <w:szCs w:val="24"/>
          <w:u w:val="single"/>
        </w:rPr>
      </w:pPr>
      <w:r w:rsidRPr="00A536F0">
        <w:rPr>
          <w:rFonts w:ascii="Arial" w:hAnsi="Arial" w:cs="Arial"/>
          <w:b/>
          <w:bCs/>
          <w:sz w:val="24"/>
          <w:szCs w:val="24"/>
          <w:u w:val="single"/>
        </w:rPr>
        <w:t>Grüne</w:t>
      </w:r>
    </w:p>
    <w:p w14:paraId="35A835A1" w14:textId="788C8E39" w:rsidR="006E07E9" w:rsidRDefault="006E07E9">
      <w:pPr>
        <w:rPr>
          <w:rFonts w:ascii="Arial" w:hAnsi="Arial" w:cs="Arial"/>
          <w:b/>
          <w:bCs/>
          <w:i/>
          <w:iCs/>
          <w:sz w:val="24"/>
          <w:szCs w:val="24"/>
        </w:rPr>
      </w:pPr>
      <w:r w:rsidRPr="00A536F0">
        <w:rPr>
          <w:rFonts w:ascii="Arial" w:hAnsi="Arial" w:cs="Arial"/>
          <w:sz w:val="24"/>
          <w:szCs w:val="24"/>
        </w:rPr>
        <w:t>Frau Baerbock ist Mitglied beim „German Marshall Fund“, kurz GMF, einer einflussreichen amerikanischen Denkfabrik mit Sitz in Washington, D.C. – einem Ableger von „Three Eyes“</w:t>
      </w:r>
      <w:r w:rsidR="00642E98">
        <w:rPr>
          <w:rFonts w:ascii="Arial" w:hAnsi="Arial" w:cs="Arial"/>
          <w:sz w:val="24"/>
          <w:szCs w:val="24"/>
        </w:rPr>
        <w:t>,</w:t>
      </w:r>
      <w:r w:rsidRPr="00A536F0">
        <w:rPr>
          <w:rFonts w:ascii="Arial" w:hAnsi="Arial" w:cs="Arial"/>
          <w:sz w:val="24"/>
          <w:szCs w:val="24"/>
        </w:rPr>
        <w:t xml:space="preserve"> einer der mächtigsten Ur-Logen der Freimaurer weltweit. </w:t>
      </w:r>
      <w:r w:rsidRPr="00A536F0">
        <w:rPr>
          <w:rFonts w:ascii="Arial" w:hAnsi="Arial" w:cs="Arial"/>
          <w:b/>
          <w:bCs/>
          <w:i/>
          <w:iCs/>
          <w:sz w:val="24"/>
          <w:szCs w:val="24"/>
        </w:rPr>
        <w:t xml:space="preserve">Denken Sie, dass Frau Bärbock wirklich die </w:t>
      </w:r>
      <w:r w:rsidRPr="0024410E">
        <w:rPr>
          <w:rFonts w:ascii="Arial" w:hAnsi="Arial" w:cs="Arial"/>
          <w:b/>
          <w:bCs/>
          <w:i/>
          <w:iCs/>
          <w:sz w:val="24"/>
          <w:szCs w:val="24"/>
          <w:u w:val="single"/>
        </w:rPr>
        <w:t>deutschen</w:t>
      </w:r>
      <w:r w:rsidRPr="00A536F0">
        <w:rPr>
          <w:rFonts w:ascii="Arial" w:hAnsi="Arial" w:cs="Arial"/>
          <w:b/>
          <w:bCs/>
          <w:i/>
          <w:iCs/>
          <w:sz w:val="24"/>
          <w:szCs w:val="24"/>
        </w:rPr>
        <w:t xml:space="preserve"> Interessen vertritt?</w:t>
      </w:r>
    </w:p>
    <w:p w14:paraId="793B2A1C" w14:textId="00B64792" w:rsidR="0024410E" w:rsidRPr="0024410E" w:rsidRDefault="0024410E" w:rsidP="0024410E">
      <w:pPr>
        <w:rPr>
          <w:rFonts w:ascii="Arial" w:hAnsi="Arial" w:cs="Arial"/>
          <w:b/>
          <w:bCs/>
          <w:i/>
          <w:iCs/>
          <w:sz w:val="24"/>
          <w:szCs w:val="24"/>
        </w:rPr>
      </w:pPr>
      <w:r w:rsidRPr="0024410E">
        <w:rPr>
          <w:rFonts w:ascii="Arial" w:hAnsi="Arial" w:cs="Arial"/>
          <w:sz w:val="24"/>
          <w:szCs w:val="24"/>
        </w:rPr>
        <w:t>Bei Robert Habeck fallen seine Verflechtungen mit Energiewende-Organisationen und den dahinterstehenden Stiftungen und Milliardären auf, die schlussendlich von seiner Politik profitieren. Zudem wird er auf der Seite des WEF gelistet und vertritt somit auch die vom WEF angestrebte Agenda.</w:t>
      </w:r>
      <w:r>
        <w:rPr>
          <w:rFonts w:ascii="Arial" w:hAnsi="Arial" w:cs="Arial"/>
          <w:sz w:val="24"/>
          <w:szCs w:val="24"/>
        </w:rPr>
        <w:t xml:space="preserve"> </w:t>
      </w:r>
      <w:r>
        <w:rPr>
          <w:rFonts w:ascii="Arial" w:hAnsi="Arial" w:cs="Arial"/>
          <w:b/>
          <w:bCs/>
          <w:i/>
          <w:iCs/>
          <w:sz w:val="24"/>
          <w:szCs w:val="24"/>
        </w:rPr>
        <w:t>Darf</w:t>
      </w:r>
      <w:r w:rsidRPr="0024410E">
        <w:rPr>
          <w:rFonts w:ascii="Arial" w:hAnsi="Arial" w:cs="Arial"/>
          <w:b/>
          <w:bCs/>
          <w:i/>
          <w:iCs/>
          <w:sz w:val="24"/>
          <w:szCs w:val="24"/>
        </w:rPr>
        <w:t xml:space="preserve"> ein Minister in Deutschland </w:t>
      </w:r>
      <w:r>
        <w:rPr>
          <w:rFonts w:ascii="Arial" w:hAnsi="Arial" w:cs="Arial"/>
          <w:b/>
          <w:bCs/>
          <w:i/>
          <w:iCs/>
          <w:sz w:val="24"/>
          <w:szCs w:val="24"/>
        </w:rPr>
        <w:t>in solchen Interessenkonflikten stehen</w:t>
      </w:r>
      <w:r w:rsidRPr="0024410E">
        <w:rPr>
          <w:rFonts w:ascii="Arial" w:hAnsi="Arial" w:cs="Arial"/>
          <w:b/>
          <w:bCs/>
          <w:i/>
          <w:iCs/>
          <w:sz w:val="24"/>
          <w:szCs w:val="24"/>
        </w:rPr>
        <w:t>?</w:t>
      </w:r>
    </w:p>
    <w:p w14:paraId="5B647A84" w14:textId="754C8D5A" w:rsidR="0024410E" w:rsidRPr="0024410E" w:rsidRDefault="0024410E" w:rsidP="0024410E">
      <w:pPr>
        <w:rPr>
          <w:rFonts w:ascii="Arial" w:hAnsi="Arial" w:cs="Arial"/>
          <w:b/>
          <w:bCs/>
          <w:i/>
          <w:iCs/>
          <w:sz w:val="28"/>
          <w:szCs w:val="28"/>
        </w:rPr>
      </w:pPr>
      <w:r w:rsidRPr="0024410E">
        <w:rPr>
          <w:rFonts w:ascii="Arial" w:hAnsi="Arial" w:cs="Arial"/>
          <w:sz w:val="24"/>
          <w:szCs w:val="24"/>
        </w:rPr>
        <w:t>Baerbock und Habeck werden beide auch als „Neu-Atlantiker“ beim Atlantic Council geführt. Diese gewichtige Denkfabrik wurde geschaffen, um sicherzustellen, dass Europa der globalen Politik der USA folgt.</w:t>
      </w:r>
      <w:r>
        <w:rPr>
          <w:rFonts w:ascii="Arial" w:hAnsi="Arial" w:cs="Arial"/>
          <w:sz w:val="24"/>
          <w:szCs w:val="24"/>
        </w:rPr>
        <w:t xml:space="preserve"> </w:t>
      </w:r>
      <w:r w:rsidRPr="0024410E">
        <w:rPr>
          <w:rFonts w:ascii="Arial" w:hAnsi="Arial" w:cs="Arial"/>
          <w:b/>
          <w:bCs/>
          <w:i/>
          <w:iCs/>
          <w:sz w:val="24"/>
          <w:szCs w:val="24"/>
        </w:rPr>
        <w:t xml:space="preserve">Wollen wir wirklich Politiker in Deutschland, die unser Land </w:t>
      </w:r>
      <w:r>
        <w:rPr>
          <w:rFonts w:ascii="Arial" w:hAnsi="Arial" w:cs="Arial"/>
          <w:b/>
          <w:bCs/>
          <w:i/>
          <w:iCs/>
          <w:sz w:val="24"/>
          <w:szCs w:val="24"/>
        </w:rPr>
        <w:t>den Interessen der</w:t>
      </w:r>
      <w:r w:rsidRPr="0024410E">
        <w:rPr>
          <w:rFonts w:ascii="Arial" w:hAnsi="Arial" w:cs="Arial"/>
          <w:b/>
          <w:bCs/>
          <w:i/>
          <w:iCs/>
          <w:sz w:val="24"/>
          <w:szCs w:val="24"/>
        </w:rPr>
        <w:t xml:space="preserve"> USA </w:t>
      </w:r>
      <w:r>
        <w:rPr>
          <w:rFonts w:ascii="Arial" w:hAnsi="Arial" w:cs="Arial"/>
          <w:b/>
          <w:bCs/>
          <w:i/>
          <w:iCs/>
          <w:sz w:val="24"/>
          <w:szCs w:val="24"/>
        </w:rPr>
        <w:t>unterstellen</w:t>
      </w:r>
      <w:r w:rsidRPr="0024410E">
        <w:rPr>
          <w:rFonts w:ascii="Arial" w:hAnsi="Arial" w:cs="Arial"/>
          <w:b/>
          <w:bCs/>
          <w:i/>
          <w:iCs/>
          <w:sz w:val="24"/>
          <w:szCs w:val="24"/>
        </w:rPr>
        <w:t>?</w:t>
      </w:r>
    </w:p>
    <w:p w14:paraId="60074AE6" w14:textId="0DFD2C31" w:rsidR="0024410E" w:rsidRPr="00F34B4C" w:rsidRDefault="00F34B4C">
      <w:pPr>
        <w:rPr>
          <w:rFonts w:ascii="Arial" w:hAnsi="Arial" w:cs="Arial"/>
          <w:b/>
          <w:bCs/>
          <w:sz w:val="24"/>
          <w:szCs w:val="24"/>
          <w:u w:val="single"/>
        </w:rPr>
      </w:pPr>
      <w:r w:rsidRPr="00F34B4C">
        <w:rPr>
          <w:rFonts w:ascii="Arial" w:hAnsi="Arial" w:cs="Arial"/>
          <w:b/>
          <w:bCs/>
          <w:sz w:val="24"/>
          <w:szCs w:val="24"/>
          <w:u w:val="single"/>
        </w:rPr>
        <w:t>FDP</w:t>
      </w:r>
    </w:p>
    <w:p w14:paraId="6BA4FE84" w14:textId="36D52C88" w:rsidR="00F34B4C" w:rsidRPr="00F34B4C" w:rsidRDefault="00F34B4C" w:rsidP="00F34B4C">
      <w:pPr>
        <w:rPr>
          <w:rFonts w:ascii="Arial" w:hAnsi="Arial" w:cs="Arial"/>
          <w:b/>
          <w:bCs/>
          <w:i/>
          <w:iCs/>
          <w:sz w:val="24"/>
          <w:szCs w:val="24"/>
        </w:rPr>
      </w:pPr>
      <w:r w:rsidRPr="00F34B4C">
        <w:rPr>
          <w:rFonts w:ascii="Arial" w:hAnsi="Arial" w:cs="Arial"/>
          <w:sz w:val="24"/>
          <w:szCs w:val="24"/>
        </w:rPr>
        <w:t xml:space="preserve">Christian Lindner ist Mitglied der Atlantik Brücke. Sie ist das bedeutendste deutsch-transatlantische Netzwerk und eine Lobbyorganisation mit Wurzeln bei der Hochfinanz und dem „Council on Foreign Relations“ (CFR), der einflussreichsten Denkfabrik des vergangenen Jahrhunderts. </w:t>
      </w:r>
      <w:r w:rsidRPr="00F34B4C">
        <w:rPr>
          <w:rFonts w:ascii="Arial" w:hAnsi="Arial" w:cs="Arial"/>
          <w:b/>
          <w:bCs/>
          <w:i/>
          <w:iCs/>
          <w:sz w:val="24"/>
          <w:szCs w:val="24"/>
        </w:rPr>
        <w:t>Dient Herr Lindner dann eher den amerikanischen Interessen?</w:t>
      </w:r>
    </w:p>
    <w:p w14:paraId="307C5008" w14:textId="77777777" w:rsidR="000F03F3" w:rsidRPr="000F03F3" w:rsidRDefault="000F03F3" w:rsidP="000F03F3">
      <w:pPr>
        <w:spacing w:line="278" w:lineRule="auto"/>
        <w:rPr>
          <w:rFonts w:ascii="Arial" w:hAnsi="Arial" w:cs="Arial"/>
          <w:sz w:val="24"/>
          <w:szCs w:val="24"/>
        </w:rPr>
      </w:pPr>
      <w:r>
        <w:rPr>
          <w:rFonts w:ascii="Arial" w:hAnsi="Arial" w:cs="Arial"/>
          <w:sz w:val="24"/>
          <w:szCs w:val="24"/>
        </w:rPr>
        <w:t>Christian Lindner und die Bilderberger</w:t>
      </w:r>
      <w:r w:rsidRPr="000F03F3">
        <w:rPr>
          <w:rFonts w:ascii="Arial" w:hAnsi="Arial" w:cs="Arial"/>
          <w:sz w:val="24"/>
          <w:szCs w:val="24"/>
        </w:rPr>
        <w:t>: Konferenzteilnahme 201</w:t>
      </w:r>
      <w:r>
        <w:rPr>
          <w:rFonts w:ascii="Arial" w:hAnsi="Arial" w:cs="Arial"/>
          <w:sz w:val="24"/>
          <w:szCs w:val="24"/>
        </w:rPr>
        <w:t>3</w:t>
      </w:r>
      <w:r w:rsidRPr="000F03F3">
        <w:rPr>
          <w:rFonts w:ascii="Arial" w:hAnsi="Arial" w:cs="Arial"/>
          <w:sz w:val="24"/>
          <w:szCs w:val="24"/>
        </w:rPr>
        <w:t xml:space="preserve"> – FDP-Vorsitzender ab Dez. 2013</w:t>
      </w:r>
    </w:p>
    <w:p w14:paraId="61261261" w14:textId="2C171481" w:rsidR="000F03F3" w:rsidRPr="000F03F3" w:rsidRDefault="000F03F3">
      <w:pPr>
        <w:rPr>
          <w:rFonts w:ascii="Arial" w:hAnsi="Arial" w:cs="Arial"/>
          <w:b/>
          <w:bCs/>
          <w:sz w:val="28"/>
          <w:szCs w:val="28"/>
          <w:u w:val="single"/>
        </w:rPr>
      </w:pPr>
    </w:p>
    <w:p w14:paraId="0333E740" w14:textId="5ED9B5F3" w:rsidR="0024410E" w:rsidRPr="00642E98" w:rsidRDefault="00F34B4C">
      <w:pPr>
        <w:rPr>
          <w:rFonts w:ascii="Arial" w:hAnsi="Arial" w:cs="Arial"/>
          <w:b/>
          <w:bCs/>
          <w:sz w:val="24"/>
          <w:szCs w:val="24"/>
          <w:u w:val="single"/>
        </w:rPr>
      </w:pPr>
      <w:r w:rsidRPr="00642E98">
        <w:rPr>
          <w:rFonts w:ascii="Arial" w:hAnsi="Arial" w:cs="Arial"/>
          <w:b/>
          <w:bCs/>
          <w:sz w:val="24"/>
          <w:szCs w:val="24"/>
          <w:u w:val="single"/>
        </w:rPr>
        <w:lastRenderedPageBreak/>
        <w:t>CDU</w:t>
      </w:r>
    </w:p>
    <w:p w14:paraId="1E032532" w14:textId="5CC65E9D" w:rsidR="00F34B4C" w:rsidRDefault="00F34B4C">
      <w:pPr>
        <w:rPr>
          <w:rFonts w:ascii="Arial" w:hAnsi="Arial" w:cs="Arial"/>
          <w:sz w:val="24"/>
          <w:szCs w:val="24"/>
        </w:rPr>
      </w:pPr>
      <w:r>
        <w:rPr>
          <w:rFonts w:ascii="Arial" w:hAnsi="Arial" w:cs="Arial"/>
          <w:sz w:val="24"/>
          <w:szCs w:val="24"/>
        </w:rPr>
        <w:t>Friedrich Merz saß im Aufsichtsrat der Privatbank HSBC Trinkaus, die Teil des Cum-Ex-Skandals war (dieser kostete den deutschen Steuerzahler mind. 35 Milliarden €).  Merz hatte als Bundestagsabgeordneter bis zu 18 Nebenjobs in DAX-Unternehmen und internationa</w:t>
      </w:r>
      <w:r w:rsidR="00087AF7">
        <w:rPr>
          <w:rFonts w:ascii="Arial" w:hAnsi="Arial" w:cs="Arial"/>
          <w:sz w:val="24"/>
          <w:szCs w:val="24"/>
        </w:rPr>
        <w:t>l</w:t>
      </w:r>
      <w:r>
        <w:rPr>
          <w:rFonts w:ascii="Arial" w:hAnsi="Arial" w:cs="Arial"/>
          <w:sz w:val="24"/>
          <w:szCs w:val="24"/>
        </w:rPr>
        <w:t>en Konzernen</w:t>
      </w:r>
      <w:r w:rsidR="00087AF7">
        <w:rPr>
          <w:rFonts w:ascii="Arial" w:hAnsi="Arial" w:cs="Arial"/>
          <w:sz w:val="24"/>
          <w:szCs w:val="24"/>
        </w:rPr>
        <w:t xml:space="preserve">, die ihm rund eine Million € jährlich einbrachten. Überdies war er lange </w:t>
      </w:r>
      <w:r w:rsidR="00642E98">
        <w:rPr>
          <w:rFonts w:ascii="Arial" w:hAnsi="Arial" w:cs="Arial"/>
          <w:sz w:val="24"/>
          <w:szCs w:val="24"/>
        </w:rPr>
        <w:t xml:space="preserve">Zeit </w:t>
      </w:r>
      <w:r w:rsidR="00087AF7">
        <w:rPr>
          <w:rFonts w:ascii="Arial" w:hAnsi="Arial" w:cs="Arial"/>
          <w:sz w:val="24"/>
          <w:szCs w:val="24"/>
        </w:rPr>
        <w:t>der Chef des größten Vermögensverwalters der Welt (BlackRock) in Deutschland.</w:t>
      </w:r>
      <w:r>
        <w:rPr>
          <w:rFonts w:ascii="Arial" w:hAnsi="Arial" w:cs="Arial"/>
          <w:sz w:val="24"/>
          <w:szCs w:val="24"/>
        </w:rPr>
        <w:t xml:space="preserve"> </w:t>
      </w:r>
      <w:r w:rsidR="00642E98">
        <w:rPr>
          <w:rFonts w:ascii="Arial" w:hAnsi="Arial" w:cs="Arial"/>
          <w:sz w:val="24"/>
          <w:szCs w:val="24"/>
        </w:rPr>
        <w:t>Wem dient Herr Merz wirklich, sollte er Kanzler werden?</w:t>
      </w:r>
    </w:p>
    <w:p w14:paraId="38186A4C" w14:textId="2DD899DF" w:rsidR="000F03F3" w:rsidRDefault="000F03F3" w:rsidP="000F03F3">
      <w:pPr>
        <w:rPr>
          <w:rFonts w:ascii="Arial" w:hAnsi="Arial" w:cs="Arial"/>
          <w:sz w:val="24"/>
          <w:szCs w:val="24"/>
        </w:rPr>
      </w:pPr>
      <w:r w:rsidRPr="000F03F3">
        <w:rPr>
          <w:rFonts w:ascii="Arial" w:hAnsi="Arial" w:cs="Arial"/>
          <w:sz w:val="24"/>
          <w:szCs w:val="24"/>
        </w:rPr>
        <w:t>Friedrich Merz</w:t>
      </w:r>
      <w:r>
        <w:rPr>
          <w:rFonts w:ascii="Arial" w:hAnsi="Arial" w:cs="Arial"/>
          <w:sz w:val="24"/>
          <w:szCs w:val="24"/>
        </w:rPr>
        <w:t xml:space="preserve"> nahm</w:t>
      </w:r>
      <w:r w:rsidRPr="000F03F3">
        <w:rPr>
          <w:rFonts w:ascii="Arial" w:hAnsi="Arial" w:cs="Arial"/>
          <w:sz w:val="24"/>
          <w:szCs w:val="24"/>
        </w:rPr>
        <w:t xml:space="preserve"> im Jahr 2024 an der Bilderbergkonferenz teil. Kurz darauf setzte er sich als Kanzlerkandidat der Union durch. </w:t>
      </w:r>
      <w:r>
        <w:rPr>
          <w:rFonts w:ascii="Arial" w:hAnsi="Arial" w:cs="Arial"/>
          <w:sz w:val="24"/>
          <w:szCs w:val="24"/>
        </w:rPr>
        <w:t>Ist das alles nur Zufall?</w:t>
      </w:r>
    </w:p>
    <w:p w14:paraId="6EE0F5F0" w14:textId="77777777" w:rsidR="000F03F3" w:rsidRDefault="000F03F3" w:rsidP="000F03F3">
      <w:pPr>
        <w:rPr>
          <w:rFonts w:ascii="Arial" w:hAnsi="Arial" w:cs="Arial"/>
          <w:sz w:val="24"/>
          <w:szCs w:val="24"/>
        </w:rPr>
      </w:pPr>
    </w:p>
    <w:p w14:paraId="2A765B1A" w14:textId="5462C638" w:rsidR="000F03F3" w:rsidRDefault="000F03F3" w:rsidP="000F03F3">
      <w:pPr>
        <w:rPr>
          <w:rFonts w:ascii="Arial" w:hAnsi="Arial" w:cs="Arial"/>
          <w:sz w:val="24"/>
          <w:szCs w:val="24"/>
        </w:rPr>
      </w:pPr>
      <w:r>
        <w:rPr>
          <w:rFonts w:ascii="Arial" w:hAnsi="Arial" w:cs="Arial"/>
          <w:sz w:val="24"/>
          <w:szCs w:val="24"/>
        </w:rPr>
        <w:t xml:space="preserve">Es lohnt sich ggf. noch </w:t>
      </w:r>
      <w:r w:rsidR="0075227E">
        <w:rPr>
          <w:rFonts w:ascii="Arial" w:hAnsi="Arial" w:cs="Arial"/>
          <w:sz w:val="24"/>
          <w:szCs w:val="24"/>
        </w:rPr>
        <w:t>ein paar Namen von</w:t>
      </w:r>
      <w:r>
        <w:rPr>
          <w:rFonts w:ascii="Arial" w:hAnsi="Arial" w:cs="Arial"/>
          <w:sz w:val="24"/>
          <w:szCs w:val="24"/>
        </w:rPr>
        <w:t xml:space="preserve"> Gäste</w:t>
      </w:r>
      <w:r w:rsidR="00B82BDB">
        <w:rPr>
          <w:rFonts w:ascii="Arial" w:hAnsi="Arial" w:cs="Arial"/>
          <w:sz w:val="24"/>
          <w:szCs w:val="24"/>
        </w:rPr>
        <w:t>n</w:t>
      </w:r>
      <w:r>
        <w:rPr>
          <w:rFonts w:ascii="Arial" w:hAnsi="Arial" w:cs="Arial"/>
          <w:sz w:val="24"/>
          <w:szCs w:val="24"/>
        </w:rPr>
        <w:t xml:space="preserve"> der Bilderbergkonferenzen anzusehen, </w:t>
      </w:r>
      <w:r w:rsidR="00B26A9A">
        <w:rPr>
          <w:rFonts w:ascii="Arial" w:hAnsi="Arial" w:cs="Arial"/>
          <w:sz w:val="24"/>
          <w:szCs w:val="24"/>
        </w:rPr>
        <w:t>um zu wissen, wer alles dabei war</w:t>
      </w:r>
      <w:r>
        <w:rPr>
          <w:rFonts w:ascii="Arial" w:hAnsi="Arial" w:cs="Arial"/>
          <w:sz w:val="24"/>
          <w:szCs w:val="24"/>
        </w:rPr>
        <w:t>:</w:t>
      </w:r>
    </w:p>
    <w:p w14:paraId="6306A05C" w14:textId="77777777" w:rsidR="000F03F3" w:rsidRPr="0063079E" w:rsidRDefault="000F03F3" w:rsidP="000F03F3">
      <w:pPr>
        <w:spacing w:after="0" w:line="240" w:lineRule="auto"/>
      </w:pPr>
      <w:r w:rsidRPr="0063079E">
        <w:rPr>
          <w:b/>
          <w:bCs/>
          <w:u w:val="single"/>
        </w:rPr>
        <w:t>Bilderberger</w:t>
      </w:r>
      <w:r w:rsidRPr="0063079E">
        <w:rPr>
          <w:b/>
          <w:bCs/>
        </w:rPr>
        <w:t xml:space="preserve">: </w:t>
      </w:r>
    </w:p>
    <w:p w14:paraId="1042E32F" w14:textId="77777777" w:rsidR="000F03F3" w:rsidRPr="0072396E" w:rsidRDefault="000F03F3" w:rsidP="000F03F3">
      <w:pPr>
        <w:spacing w:after="0" w:line="240" w:lineRule="auto"/>
      </w:pPr>
      <w:hyperlink r:id="rId6" w:tgtFrame="_blank" w:history="1">
        <w:r w:rsidRPr="0072396E">
          <w:rPr>
            <w:rStyle w:val="Hyperlink"/>
            <w:b/>
            <w:bCs/>
            <w:color w:val="auto"/>
            <w:u w:val="none"/>
          </w:rPr>
          <w:t>Ursula von der Leyen</w:t>
        </w:r>
      </w:hyperlink>
      <w:r w:rsidRPr="0072396E">
        <w:t>, CDU</w:t>
      </w:r>
    </w:p>
    <w:p w14:paraId="71123BEB" w14:textId="16F0EEF7" w:rsidR="000F03F3" w:rsidRPr="0072396E" w:rsidRDefault="000F03F3" w:rsidP="000F03F3">
      <w:pPr>
        <w:spacing w:after="0" w:line="240" w:lineRule="auto"/>
      </w:pPr>
      <w:hyperlink r:id="rId7" w:tgtFrame="_blank" w:history="1">
        <w:r w:rsidRPr="0072396E">
          <w:rPr>
            <w:rStyle w:val="Hyperlink"/>
            <w:b/>
            <w:bCs/>
            <w:color w:val="auto"/>
            <w:u w:val="none"/>
          </w:rPr>
          <w:t>Helmut Kohl</w:t>
        </w:r>
      </w:hyperlink>
      <w:r w:rsidRPr="0072396E">
        <w:t>, CDU</w:t>
      </w:r>
      <w:r w:rsidR="00B26A9A">
        <w:t xml:space="preserve"> </w:t>
      </w:r>
    </w:p>
    <w:p w14:paraId="639188E6" w14:textId="77777777" w:rsidR="000F03F3" w:rsidRPr="0072396E" w:rsidRDefault="000F03F3" w:rsidP="000F03F3">
      <w:pPr>
        <w:spacing w:after="0" w:line="240" w:lineRule="auto"/>
      </w:pPr>
      <w:hyperlink r:id="rId8" w:tgtFrame="_blank" w:history="1">
        <w:r w:rsidRPr="0072396E">
          <w:rPr>
            <w:rStyle w:val="Hyperlink"/>
            <w:b/>
            <w:bCs/>
            <w:color w:val="auto"/>
            <w:u w:val="none"/>
          </w:rPr>
          <w:t>Angela Merke</w:t>
        </w:r>
      </w:hyperlink>
      <w:hyperlink r:id="rId9" w:tgtFrame="_blank" w:history="1">
        <w:r w:rsidRPr="0072396E">
          <w:rPr>
            <w:rStyle w:val="Hyperlink"/>
            <w:color w:val="auto"/>
            <w:u w:val="none"/>
          </w:rPr>
          <w:t>l</w:t>
        </w:r>
      </w:hyperlink>
      <w:r w:rsidRPr="0072396E">
        <w:t>, CDU</w:t>
      </w:r>
    </w:p>
    <w:p w14:paraId="613DDA5C" w14:textId="77777777" w:rsidR="000F03F3" w:rsidRPr="0072396E" w:rsidRDefault="000F03F3" w:rsidP="000F03F3">
      <w:pPr>
        <w:spacing w:after="0" w:line="240" w:lineRule="auto"/>
      </w:pPr>
      <w:hyperlink r:id="rId10" w:tgtFrame="_blank" w:history="1">
        <w:r w:rsidRPr="0072396E">
          <w:rPr>
            <w:rStyle w:val="Hyperlink"/>
            <w:b/>
            <w:bCs/>
            <w:color w:val="auto"/>
            <w:u w:val="none"/>
          </w:rPr>
          <w:t>Norbert Röttgen</w:t>
        </w:r>
      </w:hyperlink>
      <w:r w:rsidRPr="0072396E">
        <w:t>, CDU</w:t>
      </w:r>
    </w:p>
    <w:p w14:paraId="1CEEF076" w14:textId="77777777" w:rsidR="000F03F3" w:rsidRPr="0072396E" w:rsidRDefault="000F03F3" w:rsidP="000F03F3">
      <w:pPr>
        <w:spacing w:after="0" w:line="240" w:lineRule="auto"/>
      </w:pPr>
      <w:hyperlink r:id="rId11" w:tgtFrame="_blank" w:history="1">
        <w:r w:rsidRPr="0072396E">
          <w:rPr>
            <w:rStyle w:val="Hyperlink"/>
            <w:b/>
            <w:bCs/>
            <w:color w:val="auto"/>
            <w:u w:val="none"/>
          </w:rPr>
          <w:t>Wolfgang Schäuble</w:t>
        </w:r>
      </w:hyperlink>
      <w:r w:rsidRPr="0072396E">
        <w:t>, CDU</w:t>
      </w:r>
    </w:p>
    <w:p w14:paraId="158BAE12" w14:textId="77777777" w:rsidR="000F03F3" w:rsidRPr="0072396E" w:rsidRDefault="000F03F3" w:rsidP="000F03F3">
      <w:pPr>
        <w:spacing w:after="0" w:line="240" w:lineRule="auto"/>
      </w:pPr>
      <w:hyperlink r:id="rId12" w:tgtFrame="_blank" w:history="1">
        <w:r w:rsidRPr="0072396E">
          <w:rPr>
            <w:rStyle w:val="Hyperlink"/>
            <w:b/>
            <w:bCs/>
            <w:color w:val="auto"/>
            <w:u w:val="none"/>
          </w:rPr>
          <w:t>Jens Spahn</w:t>
        </w:r>
      </w:hyperlink>
      <w:r w:rsidRPr="0072396E">
        <w:t>, CDU</w:t>
      </w:r>
    </w:p>
    <w:p w14:paraId="2AA19BCB" w14:textId="77777777" w:rsidR="000F03F3" w:rsidRPr="0072396E" w:rsidRDefault="000F03F3" w:rsidP="000F03F3">
      <w:pPr>
        <w:spacing w:after="0" w:line="240" w:lineRule="auto"/>
      </w:pPr>
      <w:hyperlink r:id="rId13" w:tgtFrame="_blank" w:history="1">
        <w:r w:rsidRPr="0072396E">
          <w:rPr>
            <w:rStyle w:val="Hyperlink"/>
            <w:b/>
            <w:bCs/>
            <w:color w:val="auto"/>
            <w:u w:val="none"/>
          </w:rPr>
          <w:t>Thomas de Maizière</w:t>
        </w:r>
      </w:hyperlink>
      <w:r w:rsidRPr="0072396E">
        <w:t>, CDU</w:t>
      </w:r>
    </w:p>
    <w:p w14:paraId="14E27784" w14:textId="77777777" w:rsidR="000F03F3" w:rsidRPr="0072396E" w:rsidRDefault="000F03F3" w:rsidP="000F03F3">
      <w:pPr>
        <w:spacing w:after="0" w:line="240" w:lineRule="auto"/>
      </w:pPr>
      <w:r w:rsidRPr="0072396E">
        <w:rPr>
          <w:b/>
          <w:bCs/>
        </w:rPr>
        <w:t>Roland Koch</w:t>
      </w:r>
      <w:r w:rsidRPr="0072396E">
        <w:t>, CDU</w:t>
      </w:r>
    </w:p>
    <w:p w14:paraId="4F0FC258" w14:textId="77777777" w:rsidR="000F03F3" w:rsidRPr="0072396E" w:rsidRDefault="000F03F3" w:rsidP="000F03F3">
      <w:pPr>
        <w:spacing w:after="0" w:line="240" w:lineRule="auto"/>
      </w:pPr>
      <w:hyperlink r:id="rId14" w:tgtFrame="_blank" w:history="1">
        <w:r w:rsidRPr="0072396E">
          <w:rPr>
            <w:rStyle w:val="Hyperlink"/>
            <w:b/>
            <w:bCs/>
            <w:color w:val="auto"/>
            <w:u w:val="none"/>
          </w:rPr>
          <w:t>Franz Josef Strauß</w:t>
        </w:r>
      </w:hyperlink>
      <w:r w:rsidRPr="0072396E">
        <w:t>, CSU</w:t>
      </w:r>
    </w:p>
    <w:p w14:paraId="2A9F7712" w14:textId="77777777" w:rsidR="000F03F3" w:rsidRPr="0072396E" w:rsidRDefault="000F03F3" w:rsidP="000F03F3">
      <w:pPr>
        <w:spacing w:after="0" w:line="240" w:lineRule="auto"/>
      </w:pPr>
      <w:hyperlink r:id="rId15" w:tgtFrame="_blank" w:history="1">
        <w:r w:rsidRPr="0072396E">
          <w:rPr>
            <w:rStyle w:val="Hyperlink"/>
            <w:b/>
            <w:bCs/>
            <w:color w:val="auto"/>
            <w:u w:val="none"/>
          </w:rPr>
          <w:t>Edmund Stoiber</w:t>
        </w:r>
      </w:hyperlink>
      <w:r w:rsidRPr="0072396E">
        <w:rPr>
          <w:b/>
          <w:bCs/>
        </w:rPr>
        <w:t>,</w:t>
      </w:r>
      <w:r w:rsidRPr="0072396E">
        <w:t xml:space="preserve"> CSU</w:t>
      </w:r>
    </w:p>
    <w:p w14:paraId="42A7C3DB" w14:textId="77777777" w:rsidR="000F03F3" w:rsidRPr="0072396E" w:rsidRDefault="000F03F3" w:rsidP="000F03F3">
      <w:pPr>
        <w:spacing w:after="0" w:line="240" w:lineRule="auto"/>
      </w:pPr>
      <w:hyperlink r:id="rId16" w:tgtFrame="_blank" w:history="1">
        <w:r w:rsidRPr="0072396E">
          <w:rPr>
            <w:rStyle w:val="Hyperlink"/>
            <w:b/>
            <w:bCs/>
            <w:color w:val="auto"/>
            <w:u w:val="none"/>
          </w:rPr>
          <w:t>Helmut Schmidt</w:t>
        </w:r>
      </w:hyperlink>
      <w:r w:rsidRPr="0072396E">
        <w:t>, SPD</w:t>
      </w:r>
    </w:p>
    <w:p w14:paraId="39118BFD" w14:textId="77777777" w:rsidR="000F03F3" w:rsidRPr="0072396E" w:rsidRDefault="000F03F3" w:rsidP="000F03F3">
      <w:pPr>
        <w:spacing w:after="0" w:line="240" w:lineRule="auto"/>
      </w:pPr>
      <w:r w:rsidRPr="0072396E">
        <w:rPr>
          <w:b/>
          <w:bCs/>
        </w:rPr>
        <w:t>Gerhard Schröder</w:t>
      </w:r>
      <w:r w:rsidRPr="0072396E">
        <w:t>, SPD</w:t>
      </w:r>
    </w:p>
    <w:p w14:paraId="7134442C" w14:textId="77777777" w:rsidR="000F03F3" w:rsidRPr="0072396E" w:rsidRDefault="000F03F3" w:rsidP="000F03F3">
      <w:pPr>
        <w:spacing w:after="0" w:line="240" w:lineRule="auto"/>
      </w:pPr>
      <w:hyperlink r:id="rId17" w:tgtFrame="_blank" w:history="1">
        <w:r w:rsidRPr="0072396E">
          <w:rPr>
            <w:rStyle w:val="Hyperlink"/>
            <w:b/>
            <w:bCs/>
            <w:color w:val="auto"/>
            <w:u w:val="none"/>
          </w:rPr>
          <w:t>Peer Steinbrück</w:t>
        </w:r>
      </w:hyperlink>
      <w:r w:rsidRPr="0072396E">
        <w:t>, SPD</w:t>
      </w:r>
    </w:p>
    <w:p w14:paraId="7D282EF6" w14:textId="77777777" w:rsidR="000F03F3" w:rsidRPr="0072396E" w:rsidRDefault="000F03F3" w:rsidP="000F03F3">
      <w:pPr>
        <w:spacing w:after="0" w:line="240" w:lineRule="auto"/>
      </w:pPr>
      <w:hyperlink r:id="rId18" w:tgtFrame="_blank" w:history="1">
        <w:r w:rsidRPr="0072396E">
          <w:rPr>
            <w:rStyle w:val="Hyperlink"/>
            <w:b/>
            <w:bCs/>
            <w:color w:val="auto"/>
            <w:u w:val="none"/>
          </w:rPr>
          <w:t>Linda Teuteberg</w:t>
        </w:r>
      </w:hyperlink>
      <w:r w:rsidRPr="0072396E">
        <w:t>, FDP</w:t>
      </w:r>
    </w:p>
    <w:p w14:paraId="099E91A0" w14:textId="77777777" w:rsidR="000F03F3" w:rsidRPr="0072396E" w:rsidRDefault="000F03F3" w:rsidP="000F03F3">
      <w:pPr>
        <w:spacing w:after="0" w:line="240" w:lineRule="auto"/>
      </w:pPr>
      <w:hyperlink r:id="rId19" w:tgtFrame="_blank" w:history="1">
        <w:r w:rsidRPr="0072396E">
          <w:rPr>
            <w:rStyle w:val="Hyperlink"/>
            <w:b/>
            <w:bCs/>
            <w:color w:val="auto"/>
            <w:u w:val="none"/>
          </w:rPr>
          <w:t>Joschka Fischer</w:t>
        </w:r>
      </w:hyperlink>
      <w:r w:rsidRPr="0072396E">
        <w:t>, Die Grünen</w:t>
      </w:r>
    </w:p>
    <w:p w14:paraId="23455D26" w14:textId="77777777" w:rsidR="000F03F3" w:rsidRPr="0072396E" w:rsidRDefault="000F03F3" w:rsidP="000F03F3">
      <w:pPr>
        <w:spacing w:after="0" w:line="240" w:lineRule="auto"/>
      </w:pPr>
      <w:hyperlink r:id="rId20" w:tgtFrame="_blank" w:history="1">
        <w:r w:rsidRPr="0072396E">
          <w:rPr>
            <w:rStyle w:val="Hyperlink"/>
            <w:b/>
            <w:bCs/>
            <w:color w:val="auto"/>
            <w:u w:val="none"/>
          </w:rPr>
          <w:t>Jürgen Trittin</w:t>
        </w:r>
      </w:hyperlink>
      <w:r w:rsidRPr="0072396E">
        <w:t>, Die Grünen</w:t>
      </w:r>
    </w:p>
    <w:p w14:paraId="37135339" w14:textId="77777777" w:rsidR="000F03F3" w:rsidRPr="0072396E" w:rsidRDefault="000F03F3" w:rsidP="000F03F3">
      <w:pPr>
        <w:spacing w:after="0" w:line="240" w:lineRule="auto"/>
      </w:pPr>
      <w:hyperlink r:id="rId21" w:tgtFrame="_blank" w:history="1">
        <w:r w:rsidRPr="0072396E">
          <w:rPr>
            <w:rStyle w:val="Hyperlink"/>
            <w:b/>
            <w:bCs/>
            <w:color w:val="auto"/>
            <w:u w:val="none"/>
          </w:rPr>
          <w:t>Anton Hofreite</w:t>
        </w:r>
      </w:hyperlink>
      <w:hyperlink r:id="rId22" w:tgtFrame="_blank" w:history="1">
        <w:r w:rsidRPr="0072396E">
          <w:rPr>
            <w:rStyle w:val="Hyperlink"/>
            <w:color w:val="auto"/>
            <w:u w:val="none"/>
          </w:rPr>
          <w:t>r</w:t>
        </w:r>
      </w:hyperlink>
      <w:r w:rsidRPr="0072396E">
        <w:t>, Die Grünen</w:t>
      </w:r>
    </w:p>
    <w:p w14:paraId="7B6C7211" w14:textId="77777777" w:rsidR="000F03F3" w:rsidRPr="0072396E" w:rsidRDefault="000F03F3" w:rsidP="000F03F3">
      <w:pPr>
        <w:spacing w:after="0" w:line="240" w:lineRule="auto"/>
      </w:pPr>
      <w:hyperlink r:id="rId23" w:tgtFrame="_blank" w:history="1">
        <w:r w:rsidRPr="0072396E">
          <w:rPr>
            <w:rStyle w:val="Hyperlink"/>
            <w:b/>
            <w:bCs/>
            <w:color w:val="auto"/>
            <w:u w:val="none"/>
          </w:rPr>
          <w:t>Frank Bsirske</w:t>
        </w:r>
      </w:hyperlink>
      <w:r w:rsidRPr="0072396E">
        <w:t>, Die Grünen, ehem. ver.di-Vorsitzender</w:t>
      </w:r>
    </w:p>
    <w:p w14:paraId="0A60F781" w14:textId="77777777" w:rsidR="000F03F3" w:rsidRPr="0072396E" w:rsidRDefault="000F03F3" w:rsidP="000F03F3">
      <w:pPr>
        <w:spacing w:after="0" w:line="240" w:lineRule="auto"/>
      </w:pPr>
      <w:hyperlink r:id="rId24" w:tgtFrame="_blank" w:history="1">
        <w:r w:rsidRPr="0072396E">
          <w:rPr>
            <w:rStyle w:val="Hyperlink"/>
            <w:b/>
            <w:bCs/>
            <w:color w:val="auto"/>
            <w:u w:val="none"/>
          </w:rPr>
          <w:t>Christoph Bertram</w:t>
        </w:r>
      </w:hyperlink>
      <w:r w:rsidRPr="0072396E">
        <w:t>, Die Zeit</w:t>
      </w:r>
    </w:p>
    <w:p w14:paraId="4503D71F" w14:textId="77777777" w:rsidR="000F03F3" w:rsidRPr="0072396E" w:rsidRDefault="000F03F3" w:rsidP="000F03F3">
      <w:pPr>
        <w:spacing w:after="0" w:line="240" w:lineRule="auto"/>
      </w:pPr>
      <w:hyperlink r:id="rId25" w:tgtFrame="_blank" w:history="1">
        <w:r w:rsidRPr="0072396E">
          <w:rPr>
            <w:rStyle w:val="Hyperlink"/>
            <w:b/>
            <w:bCs/>
            <w:color w:val="auto"/>
            <w:u w:val="none"/>
          </w:rPr>
          <w:t>Matthias Naß</w:t>
        </w:r>
      </w:hyperlink>
      <w:r w:rsidRPr="0072396E">
        <w:t>, Die Zeit</w:t>
      </w:r>
    </w:p>
    <w:p w14:paraId="3F609023" w14:textId="77777777" w:rsidR="000F03F3" w:rsidRPr="0072396E" w:rsidRDefault="000F03F3" w:rsidP="000F03F3">
      <w:pPr>
        <w:spacing w:after="0" w:line="240" w:lineRule="auto"/>
      </w:pPr>
      <w:hyperlink r:id="rId26" w:tgtFrame="_blank" w:history="1">
        <w:r w:rsidRPr="0072396E">
          <w:rPr>
            <w:rStyle w:val="Hyperlink"/>
            <w:b/>
            <w:bCs/>
            <w:color w:val="auto"/>
            <w:u w:val="none"/>
          </w:rPr>
          <w:t>Josef Joffe</w:t>
        </w:r>
      </w:hyperlink>
      <w:r w:rsidRPr="0072396E">
        <w:t>, Die Zeit</w:t>
      </w:r>
    </w:p>
    <w:p w14:paraId="76865A51" w14:textId="77777777" w:rsidR="000F03F3" w:rsidRPr="0072396E" w:rsidRDefault="000F03F3" w:rsidP="000F03F3">
      <w:pPr>
        <w:spacing w:after="0" w:line="240" w:lineRule="auto"/>
      </w:pPr>
      <w:hyperlink r:id="rId27" w:tgtFrame="_blank" w:history="1">
        <w:r w:rsidRPr="0072396E">
          <w:rPr>
            <w:rStyle w:val="Hyperlink"/>
            <w:b/>
            <w:bCs/>
            <w:color w:val="auto"/>
            <w:u w:val="none"/>
          </w:rPr>
          <w:t>Mathias Döpfner</w:t>
        </w:r>
      </w:hyperlink>
      <w:r w:rsidRPr="0072396E">
        <w:rPr>
          <w:b/>
          <w:bCs/>
        </w:rPr>
        <w:t>,</w:t>
      </w:r>
      <w:r w:rsidRPr="0072396E">
        <w:t xml:space="preserve"> Springer AG</w:t>
      </w:r>
    </w:p>
    <w:p w14:paraId="1B43B9D5" w14:textId="77777777" w:rsidR="000F03F3" w:rsidRPr="0072396E" w:rsidRDefault="000F03F3" w:rsidP="000F03F3">
      <w:pPr>
        <w:spacing w:after="0" w:line="240" w:lineRule="auto"/>
      </w:pPr>
      <w:hyperlink r:id="rId28" w:tgtFrame="_blank" w:history="1">
        <w:r w:rsidRPr="0072396E">
          <w:rPr>
            <w:rStyle w:val="Hyperlink"/>
            <w:b/>
            <w:bCs/>
            <w:color w:val="auto"/>
            <w:u w:val="none"/>
          </w:rPr>
          <w:t>Wolfgang Reitzle</w:t>
        </w:r>
      </w:hyperlink>
      <w:r w:rsidRPr="0072396E">
        <w:t>, Linde AG</w:t>
      </w:r>
    </w:p>
    <w:p w14:paraId="103CE325" w14:textId="77777777" w:rsidR="000F03F3" w:rsidRPr="0072396E" w:rsidRDefault="000F03F3" w:rsidP="000F03F3">
      <w:pPr>
        <w:spacing w:after="0" w:line="240" w:lineRule="auto"/>
      </w:pPr>
      <w:hyperlink r:id="rId29" w:tgtFrame="_blank" w:history="1">
        <w:r w:rsidRPr="0072396E">
          <w:rPr>
            <w:rStyle w:val="Hyperlink"/>
            <w:b/>
            <w:bCs/>
            <w:color w:val="auto"/>
            <w:u w:val="none"/>
          </w:rPr>
          <w:t>Thomas Enders</w:t>
        </w:r>
      </w:hyperlink>
      <w:r w:rsidRPr="0072396E">
        <w:t xml:space="preserve">, Airbus </w:t>
      </w:r>
      <w:hyperlink r:id="rId30" w:tgtFrame="_blank" w:history="1">
        <w:r w:rsidRPr="0072396E">
          <w:rPr>
            <w:rStyle w:val="Hyperlink"/>
            <w:color w:val="auto"/>
            <w:u w:val="none"/>
          </w:rPr>
          <w:t>Group</w:t>
        </w:r>
      </w:hyperlink>
    </w:p>
    <w:p w14:paraId="0AE2AFDA" w14:textId="77777777" w:rsidR="000F03F3" w:rsidRPr="0072396E" w:rsidRDefault="000F03F3" w:rsidP="000F03F3">
      <w:pPr>
        <w:spacing w:after="0" w:line="240" w:lineRule="auto"/>
      </w:pPr>
      <w:hyperlink r:id="rId31" w:tgtFrame="_blank" w:history="1">
        <w:r w:rsidRPr="0072396E">
          <w:rPr>
            <w:rStyle w:val="Hyperlink"/>
            <w:b/>
            <w:bCs/>
            <w:color w:val="auto"/>
            <w:u w:val="none"/>
          </w:rPr>
          <w:t>Peter Löscher</w:t>
        </w:r>
      </w:hyperlink>
      <w:r w:rsidRPr="0072396E">
        <w:t>, ehem. Siemens AG</w:t>
      </w:r>
    </w:p>
    <w:p w14:paraId="3580F485" w14:textId="7F4961A8" w:rsidR="000F03F3" w:rsidRPr="0072396E" w:rsidRDefault="000F03F3" w:rsidP="000F03F3">
      <w:pPr>
        <w:spacing w:after="0" w:line="240" w:lineRule="auto"/>
      </w:pPr>
      <w:hyperlink r:id="rId32" w:tgtFrame="_blank" w:history="1">
        <w:r w:rsidRPr="0072396E">
          <w:rPr>
            <w:rStyle w:val="Hyperlink"/>
            <w:b/>
            <w:bCs/>
            <w:color w:val="auto"/>
            <w:u w:val="none"/>
          </w:rPr>
          <w:t>Dieter Zetsche</w:t>
        </w:r>
      </w:hyperlink>
      <w:r w:rsidRPr="0072396E">
        <w:t>, ehem. Daimler</w:t>
      </w:r>
      <w:r w:rsidR="0072396E">
        <w:t>chef</w:t>
      </w:r>
    </w:p>
    <w:p w14:paraId="2F31603E" w14:textId="77777777" w:rsidR="000F03F3" w:rsidRPr="0072396E" w:rsidRDefault="000F03F3" w:rsidP="000F03F3">
      <w:pPr>
        <w:spacing w:after="0" w:line="240" w:lineRule="auto"/>
      </w:pPr>
      <w:hyperlink r:id="rId33" w:tgtFrame="_blank" w:history="1">
        <w:r w:rsidRPr="0072396E">
          <w:rPr>
            <w:rStyle w:val="Hyperlink"/>
            <w:b/>
            <w:bCs/>
            <w:color w:val="auto"/>
            <w:u w:val="none"/>
          </w:rPr>
          <w:t>Katrin Suder</w:t>
        </w:r>
      </w:hyperlink>
      <w:r w:rsidRPr="0072396E">
        <w:t>, Deutsche Post, DHL</w:t>
      </w:r>
    </w:p>
    <w:p w14:paraId="144600C5" w14:textId="77777777" w:rsidR="000F03F3" w:rsidRPr="0072396E" w:rsidRDefault="000F03F3" w:rsidP="000F03F3">
      <w:pPr>
        <w:spacing w:after="0" w:line="240" w:lineRule="auto"/>
      </w:pPr>
      <w:hyperlink r:id="rId34" w:tgtFrame="_blank" w:history="1">
        <w:r w:rsidRPr="0072396E">
          <w:rPr>
            <w:rStyle w:val="Hyperlink"/>
            <w:b/>
            <w:bCs/>
            <w:color w:val="auto"/>
            <w:u w:val="none"/>
          </w:rPr>
          <w:t>Hans-Christian Boos</w:t>
        </w:r>
      </w:hyperlink>
      <w:r w:rsidRPr="0072396E">
        <w:t xml:space="preserve">, Arago GmbH, Initiator Kontakt-Tracing </w:t>
      </w:r>
      <w:hyperlink r:id="rId35" w:tgtFrame="_blank" w:history="1">
        <w:r w:rsidRPr="0072396E">
          <w:rPr>
            <w:rStyle w:val="Hyperlink"/>
            <w:color w:val="auto"/>
            <w:u w:val="none"/>
          </w:rPr>
          <w:t>COVID-19-App</w:t>
        </w:r>
      </w:hyperlink>
    </w:p>
    <w:p w14:paraId="5C983BAA" w14:textId="77777777" w:rsidR="000F03F3" w:rsidRPr="0072396E" w:rsidRDefault="000F03F3" w:rsidP="000F03F3">
      <w:pPr>
        <w:spacing w:after="0" w:line="240" w:lineRule="auto"/>
      </w:pPr>
      <w:hyperlink r:id="rId36" w:tgtFrame="_blank" w:history="1">
        <w:r w:rsidRPr="0072396E">
          <w:rPr>
            <w:rStyle w:val="Hyperlink"/>
            <w:b/>
            <w:bCs/>
            <w:color w:val="auto"/>
            <w:u w:val="none"/>
          </w:rPr>
          <w:t>Hans-Werner Sinn</w:t>
        </w:r>
      </w:hyperlink>
      <w:r w:rsidRPr="0072396E">
        <w:t>, Ökonom</w:t>
      </w:r>
    </w:p>
    <w:p w14:paraId="5735C824" w14:textId="77777777" w:rsidR="000F03F3" w:rsidRPr="0072396E" w:rsidRDefault="000F03F3" w:rsidP="000F03F3">
      <w:pPr>
        <w:spacing w:after="0" w:line="240" w:lineRule="auto"/>
      </w:pPr>
      <w:hyperlink r:id="rId37" w:tgtFrame="_blank" w:history="1">
        <w:r w:rsidRPr="0072396E">
          <w:rPr>
            <w:rStyle w:val="Hyperlink"/>
            <w:b/>
            <w:bCs/>
            <w:color w:val="auto"/>
            <w:u w:val="none"/>
          </w:rPr>
          <w:t>Wolfgang Ischinge</w:t>
        </w:r>
      </w:hyperlink>
      <w:hyperlink r:id="rId38" w:tgtFrame="_blank" w:history="1">
        <w:r w:rsidRPr="0072396E">
          <w:rPr>
            <w:rStyle w:val="Hyperlink"/>
            <w:color w:val="auto"/>
            <w:u w:val="none"/>
          </w:rPr>
          <w:t>r</w:t>
        </w:r>
      </w:hyperlink>
      <w:r w:rsidRPr="0072396E">
        <w:t xml:space="preserve">, ehem. Vorsitzender der </w:t>
      </w:r>
      <w:hyperlink r:id="rId39" w:tgtFrame="_blank" w:history="1">
        <w:r w:rsidRPr="0072396E">
          <w:rPr>
            <w:rStyle w:val="Hyperlink"/>
            <w:color w:val="auto"/>
            <w:u w:val="none"/>
          </w:rPr>
          <w:t>Münchner Sicherheitskonferenz</w:t>
        </w:r>
      </w:hyperlink>
    </w:p>
    <w:p w14:paraId="18F751B7" w14:textId="54A7D736" w:rsidR="000F03F3" w:rsidRPr="0072396E" w:rsidRDefault="000F03F3" w:rsidP="00F70A9F">
      <w:pPr>
        <w:spacing w:after="0" w:line="240" w:lineRule="auto"/>
        <w:rPr>
          <w:rFonts w:ascii="Arial" w:hAnsi="Arial" w:cs="Arial"/>
          <w:sz w:val="24"/>
          <w:szCs w:val="24"/>
        </w:rPr>
      </w:pPr>
      <w:hyperlink r:id="rId40" w:tgtFrame="_blank" w:history="1">
        <w:r w:rsidRPr="0072396E">
          <w:rPr>
            <w:rStyle w:val="Hyperlink"/>
            <w:b/>
            <w:bCs/>
            <w:color w:val="auto"/>
            <w:u w:val="none"/>
          </w:rPr>
          <w:t>Klaus Schwab</w:t>
        </w:r>
      </w:hyperlink>
      <w:r w:rsidRPr="0072396E">
        <w:t>, WEF</w:t>
      </w:r>
    </w:p>
    <w:p w14:paraId="5C1C802D" w14:textId="77777777" w:rsidR="000F03F3" w:rsidRPr="00F34B4C" w:rsidRDefault="000F03F3">
      <w:pPr>
        <w:rPr>
          <w:rFonts w:ascii="Arial" w:hAnsi="Arial" w:cs="Arial"/>
          <w:sz w:val="24"/>
          <w:szCs w:val="24"/>
        </w:rPr>
      </w:pPr>
    </w:p>
    <w:p w14:paraId="64B8506C" w14:textId="77777777" w:rsidR="00F34B4C" w:rsidRPr="0024410E" w:rsidRDefault="00F34B4C">
      <w:pPr>
        <w:rPr>
          <w:rFonts w:ascii="Arial" w:hAnsi="Arial" w:cs="Arial"/>
          <w:sz w:val="24"/>
          <w:szCs w:val="24"/>
        </w:rPr>
      </w:pPr>
    </w:p>
    <w:sectPr w:rsidR="00F34B4C" w:rsidRPr="002441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46B82"/>
    <w:multiLevelType w:val="multilevel"/>
    <w:tmpl w:val="6BD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37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E9"/>
    <w:rsid w:val="00087AF7"/>
    <w:rsid w:val="000F03F3"/>
    <w:rsid w:val="0024410E"/>
    <w:rsid w:val="002B5A26"/>
    <w:rsid w:val="00310847"/>
    <w:rsid w:val="003200D1"/>
    <w:rsid w:val="003D439A"/>
    <w:rsid w:val="0047681B"/>
    <w:rsid w:val="00642E98"/>
    <w:rsid w:val="0067559C"/>
    <w:rsid w:val="00692FC6"/>
    <w:rsid w:val="006E07E9"/>
    <w:rsid w:val="0072396E"/>
    <w:rsid w:val="0075227E"/>
    <w:rsid w:val="008336BF"/>
    <w:rsid w:val="00930A27"/>
    <w:rsid w:val="00A15377"/>
    <w:rsid w:val="00A4152A"/>
    <w:rsid w:val="00A536F0"/>
    <w:rsid w:val="00A73FDF"/>
    <w:rsid w:val="00B26A9A"/>
    <w:rsid w:val="00B82BDB"/>
    <w:rsid w:val="00F34B4C"/>
    <w:rsid w:val="00F70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F36D"/>
  <w15:chartTrackingRefBased/>
  <w15:docId w15:val="{E3B696B2-FEAD-41AB-ABF3-25B7123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3F3"/>
  </w:style>
  <w:style w:type="paragraph" w:styleId="berschrift1">
    <w:name w:val="heading 1"/>
    <w:basedOn w:val="Standard"/>
    <w:next w:val="Standard"/>
    <w:link w:val="berschrift1Zchn"/>
    <w:uiPriority w:val="9"/>
    <w:qFormat/>
    <w:rsid w:val="006E0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E0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E07E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E07E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E07E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E07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07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07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07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07E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E07E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E07E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E07E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E07E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E07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07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07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07E9"/>
    <w:rPr>
      <w:rFonts w:eastAsiaTheme="majorEastAsia" w:cstheme="majorBidi"/>
      <w:color w:val="272727" w:themeColor="text1" w:themeTint="D8"/>
    </w:rPr>
  </w:style>
  <w:style w:type="paragraph" w:styleId="Titel">
    <w:name w:val="Title"/>
    <w:basedOn w:val="Standard"/>
    <w:next w:val="Standard"/>
    <w:link w:val="TitelZchn"/>
    <w:uiPriority w:val="10"/>
    <w:qFormat/>
    <w:rsid w:val="006E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07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07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07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07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07E9"/>
    <w:rPr>
      <w:i/>
      <w:iCs/>
      <w:color w:val="404040" w:themeColor="text1" w:themeTint="BF"/>
    </w:rPr>
  </w:style>
  <w:style w:type="paragraph" w:styleId="Listenabsatz">
    <w:name w:val="List Paragraph"/>
    <w:basedOn w:val="Standard"/>
    <w:uiPriority w:val="34"/>
    <w:qFormat/>
    <w:rsid w:val="006E07E9"/>
    <w:pPr>
      <w:ind w:left="720"/>
      <w:contextualSpacing/>
    </w:pPr>
  </w:style>
  <w:style w:type="character" w:styleId="IntensiveHervorhebung">
    <w:name w:val="Intense Emphasis"/>
    <w:basedOn w:val="Absatz-Standardschriftart"/>
    <w:uiPriority w:val="21"/>
    <w:qFormat/>
    <w:rsid w:val="006E07E9"/>
    <w:rPr>
      <w:i/>
      <w:iCs/>
      <w:color w:val="2F5496" w:themeColor="accent1" w:themeShade="BF"/>
    </w:rPr>
  </w:style>
  <w:style w:type="paragraph" w:styleId="IntensivesZitat">
    <w:name w:val="Intense Quote"/>
    <w:basedOn w:val="Standard"/>
    <w:next w:val="Standard"/>
    <w:link w:val="IntensivesZitatZchn"/>
    <w:uiPriority w:val="30"/>
    <w:qFormat/>
    <w:rsid w:val="006E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E07E9"/>
    <w:rPr>
      <w:i/>
      <w:iCs/>
      <w:color w:val="2F5496" w:themeColor="accent1" w:themeShade="BF"/>
    </w:rPr>
  </w:style>
  <w:style w:type="character" w:styleId="IntensiverVerweis">
    <w:name w:val="Intense Reference"/>
    <w:basedOn w:val="Absatz-Standardschriftart"/>
    <w:uiPriority w:val="32"/>
    <w:qFormat/>
    <w:rsid w:val="006E07E9"/>
    <w:rPr>
      <w:b/>
      <w:bCs/>
      <w:smallCaps/>
      <w:color w:val="2F5496" w:themeColor="accent1" w:themeShade="BF"/>
      <w:spacing w:val="5"/>
    </w:rPr>
  </w:style>
  <w:style w:type="character" w:styleId="Hyperlink">
    <w:name w:val="Hyperlink"/>
    <w:basedOn w:val="Absatz-Standardschriftart"/>
    <w:uiPriority w:val="99"/>
    <w:unhideWhenUsed/>
    <w:rsid w:val="000F0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Thomas_de_Maizi%C3%A8re" TargetMode="External"/><Relationship Id="rId18" Type="http://schemas.openxmlformats.org/officeDocument/2006/relationships/hyperlink" Target="https://de.wikipedia.org/wiki/Linda_Teuteberg" TargetMode="External"/><Relationship Id="rId26" Type="http://schemas.openxmlformats.org/officeDocument/2006/relationships/hyperlink" Target="https://de.wikipedia.org/wiki/Josef_Joffe" TargetMode="External"/><Relationship Id="rId39" Type="http://schemas.openxmlformats.org/officeDocument/2006/relationships/hyperlink" Target="https://de.wikipedia.org/wiki/M%C3%BCnchner_Sicherheitskonferenz" TargetMode="External"/><Relationship Id="rId21" Type="http://schemas.openxmlformats.org/officeDocument/2006/relationships/hyperlink" Target="https://de.wikipedia.org/wiki/Anton_Hofreiter" TargetMode="External"/><Relationship Id="rId34" Type="http://schemas.openxmlformats.org/officeDocument/2006/relationships/hyperlink" Target="https://de.wikipedia.org/wiki/Hans-Christian_Boos" TargetMode="External"/><Relationship Id="rId42" Type="http://schemas.openxmlformats.org/officeDocument/2006/relationships/theme" Target="theme/theme1.xml"/><Relationship Id="rId7" Type="http://schemas.openxmlformats.org/officeDocument/2006/relationships/hyperlink" Target="https://de.wikipedia.org/wiki/Helmut_Kohl" TargetMode="External"/><Relationship Id="rId2" Type="http://schemas.openxmlformats.org/officeDocument/2006/relationships/styles" Target="styles.xml"/><Relationship Id="rId16" Type="http://schemas.openxmlformats.org/officeDocument/2006/relationships/hyperlink" Target="https://de.wikipedia.org/wiki/Helmut_Schmidt" TargetMode="External"/><Relationship Id="rId20" Type="http://schemas.openxmlformats.org/officeDocument/2006/relationships/hyperlink" Target="https://de.wikipedia.org/wiki/J%C3%BCrgen_Trittin" TargetMode="External"/><Relationship Id="rId29" Type="http://schemas.openxmlformats.org/officeDocument/2006/relationships/hyperlink" Target="https://de.wikipedia.org/wiki/Thomas_Ende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wikipedia.org/wiki/Ursula_von_der_Leyen" TargetMode="External"/><Relationship Id="rId11" Type="http://schemas.openxmlformats.org/officeDocument/2006/relationships/hyperlink" Target="https://de.wikipedia.org/wiki/Wolfgang_Sch%C3%A4uble" TargetMode="External"/><Relationship Id="rId24" Type="http://schemas.openxmlformats.org/officeDocument/2006/relationships/hyperlink" Target="https://de.wikipedia.org/wiki/Christoph_Bertram_(Journalist)" TargetMode="External"/><Relationship Id="rId32" Type="http://schemas.openxmlformats.org/officeDocument/2006/relationships/hyperlink" Target="https://de.wikipedia.org/wiki/Dieter_Zetsche" TargetMode="External"/><Relationship Id="rId37" Type="http://schemas.openxmlformats.org/officeDocument/2006/relationships/hyperlink" Target="https://de.wikipedia.org/wiki/Wolfgang_Ischinger" TargetMode="External"/><Relationship Id="rId40" Type="http://schemas.openxmlformats.org/officeDocument/2006/relationships/hyperlink" Target="https://de.wikipedia.org/wiki/Klaus_Schwab" TargetMode="External"/><Relationship Id="rId5" Type="http://schemas.openxmlformats.org/officeDocument/2006/relationships/image" Target="media/image1.png"/><Relationship Id="rId15" Type="http://schemas.openxmlformats.org/officeDocument/2006/relationships/hyperlink" Target="https://de.wikipedia.org/wiki/Edmund_Stoiber" TargetMode="External"/><Relationship Id="rId23" Type="http://schemas.openxmlformats.org/officeDocument/2006/relationships/hyperlink" Target="https://de.wikipedia.org/wiki/Frank_Bsirske" TargetMode="External"/><Relationship Id="rId28" Type="http://schemas.openxmlformats.org/officeDocument/2006/relationships/hyperlink" Target="https://de.wikipedia.org/wiki/Wolfgang_Reitzle" TargetMode="External"/><Relationship Id="rId36" Type="http://schemas.openxmlformats.org/officeDocument/2006/relationships/hyperlink" Target="https://de.wikipedia.org/wiki/Hans-Werner_Sinn" TargetMode="External"/><Relationship Id="rId10" Type="http://schemas.openxmlformats.org/officeDocument/2006/relationships/hyperlink" Target="https://de.wikipedia.org/wiki/Norbert_R%C3%B6ttgen" TargetMode="External"/><Relationship Id="rId19" Type="http://schemas.openxmlformats.org/officeDocument/2006/relationships/hyperlink" Target="https://de.wikipedia.org/wiki/Joschka_Fischer" TargetMode="External"/><Relationship Id="rId31" Type="http://schemas.openxmlformats.org/officeDocument/2006/relationships/hyperlink" Target="https://de.wikipedia.org/wiki/Peter_L%C3%B6scher" TargetMode="External"/><Relationship Id="rId4" Type="http://schemas.openxmlformats.org/officeDocument/2006/relationships/webSettings" Target="webSettings.xml"/><Relationship Id="rId9" Type="http://schemas.openxmlformats.org/officeDocument/2006/relationships/hyperlink" Target="https://de.wikipedia.org/wiki/Angela_Merkel" TargetMode="External"/><Relationship Id="rId14" Type="http://schemas.openxmlformats.org/officeDocument/2006/relationships/hyperlink" Target="https://de.wikipedia.org/wiki/Franz_Josef_Strau%C3%9F" TargetMode="External"/><Relationship Id="rId22" Type="http://schemas.openxmlformats.org/officeDocument/2006/relationships/hyperlink" Target="https://de.wikipedia.org/wiki/Anton_Hofreiter" TargetMode="External"/><Relationship Id="rId27" Type="http://schemas.openxmlformats.org/officeDocument/2006/relationships/hyperlink" Target="https://de.wikipedia.org/wiki/Mathias_D%C3%B6pfner" TargetMode="External"/><Relationship Id="rId30" Type="http://schemas.openxmlformats.org/officeDocument/2006/relationships/hyperlink" Target="https://de.wikipedia.org/wiki/Airbus_Group" TargetMode="External"/><Relationship Id="rId35" Type="http://schemas.openxmlformats.org/officeDocument/2006/relationships/hyperlink" Target="https://de.wikipedia.org/wiki/COVID-19-App" TargetMode="External"/><Relationship Id="rId8" Type="http://schemas.openxmlformats.org/officeDocument/2006/relationships/hyperlink" Target="https://de.wikipedia.org/wiki/Angela_Merkel" TargetMode="External"/><Relationship Id="rId3" Type="http://schemas.openxmlformats.org/officeDocument/2006/relationships/settings" Target="settings.xml"/><Relationship Id="rId12" Type="http://schemas.openxmlformats.org/officeDocument/2006/relationships/hyperlink" Target="https://de.wikipedia.org/wiki/Jens_Spahn" TargetMode="External"/><Relationship Id="rId17" Type="http://schemas.openxmlformats.org/officeDocument/2006/relationships/hyperlink" Target="https://de.wikipedia.org/wiki/Peer_Steinbr%C3%BCck" TargetMode="External"/><Relationship Id="rId25" Type="http://schemas.openxmlformats.org/officeDocument/2006/relationships/hyperlink" Target="https://de.wikipedia.org/wiki/Matthias_Na%C3%9F" TargetMode="External"/><Relationship Id="rId33" Type="http://schemas.openxmlformats.org/officeDocument/2006/relationships/hyperlink" Target="https://de.wikipedia.org/wiki/Katrin_Suder" TargetMode="External"/><Relationship Id="rId38" Type="http://schemas.openxmlformats.org/officeDocument/2006/relationships/hyperlink" Target="https://de.wikipedia.org/wiki/Wolfgang_Ischin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5562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Wildung</dc:creator>
  <cp:keywords/>
  <dc:description/>
  <cp:lastModifiedBy>Martin Wildung</cp:lastModifiedBy>
  <cp:revision>13</cp:revision>
  <dcterms:created xsi:type="dcterms:W3CDTF">2025-01-20T11:54:00Z</dcterms:created>
  <dcterms:modified xsi:type="dcterms:W3CDTF">2025-02-11T17:25:00Z</dcterms:modified>
</cp:coreProperties>
</file>